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after="0" w:line="216" w:lineRule="auto"/>
        <w:ind w:left="120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МИНИСТЕРСТВО ПРОСВЕЩЕНИЯ РОССИЙСКОЙ ФЕДЕРАЦИИ</w:t>
      </w:r>
    </w:p>
    <w:p>
      <w:pPr>
        <w:pStyle w:val="Основной текст"/>
        <w:spacing w:after="0" w:line="216" w:lineRule="auto"/>
        <w:ind w:left="120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‌</w:t>
      </w:r>
      <w:bookmarkStart w:name="e261362ffd048e297ec67d0cfd64d9a" w:id="0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Министерство образования Оренбургской области</w:t>
      </w:r>
      <w:bookmarkEnd w:id="0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‌‌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Основной текст"/>
        <w:spacing w:after="0" w:line="216" w:lineRule="auto"/>
        <w:ind w:left="120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‌</w:t>
      </w:r>
      <w:bookmarkStart w:name="fa857474d3644484b584baf24ad6f13e" w:id="1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Беляевский район</w:t>
      </w:r>
      <w:bookmarkEnd w:id="1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‌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​</w:t>
      </w:r>
    </w:p>
    <w:p>
      <w:pPr>
        <w:pStyle w:val="Основной текст"/>
        <w:spacing w:after="0" w:line="216" w:lineRule="auto"/>
        <w:ind w:left="120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МБОУ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"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Междуреченская ООШ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"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tbl>
      <w:tblPr>
        <w:tblW w:w="89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39"/>
      </w:tblGrid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89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12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УТВЕРЖДЕНО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Директором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приказ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52  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31. 08. 2023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‌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РАБОЧАЯ ПРОГРАММА</w:t>
      </w: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8"/>
          <w:szCs w:val="28"/>
          <w:rtl w:val="0"/>
        </w:rPr>
        <w:t>(ID 551374)</w:t>
      </w: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учебного предмета «Физическая культура»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Вариант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2)</w:t>
      </w: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для обучающихся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– </w:t>
      </w:r>
      <w:r>
        <w:rPr>
          <w:rFonts w:ascii="Times New Roman" w:hAnsi="Times New Roman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классов </w:t>
      </w: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Составила учитель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Можарова Елена Витальевна</w:t>
      </w: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center"/>
        <w:sectPr>
          <w:headerReference w:type="default" r:id="rId4"/>
          <w:footerReference w:type="default" r:id="rId5"/>
          <w:pgSz w:w="11900" w:h="16380" w:orient="portrait"/>
          <w:pgMar w:top="1440" w:right="1440" w:bottom="1440" w:left="1440" w:header="720" w:footer="720"/>
          <w:bidi w:val="0"/>
        </w:sect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​</w:t>
      </w:r>
      <w:bookmarkStart w:name="a138e01f71ee4195a13295a500e7f996" w:id="2"/>
      <w:r>
        <w:rPr>
          <w:rFonts w:ascii="Times New Roman" w:hAnsi="Times New Roman" w:hint="default"/>
          <w:sz w:val="28"/>
          <w:szCs w:val="28"/>
          <w:rtl w:val="0"/>
          <w:lang w:val="en-US"/>
        </w:rPr>
        <w:t>с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Междуречье </w:t>
      </w:r>
      <w:r>
        <w:rPr>
          <w:rFonts w:ascii="Times New Roman" w:hAnsi="Times New Roman"/>
          <w:sz w:val="28"/>
          <w:szCs w:val="28"/>
          <w:rtl w:val="0"/>
        </w:rPr>
        <w:t xml:space="preserve">2023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год</w:t>
      </w:r>
      <w:bookmarkEnd w:id="2"/>
      <w:r>
        <w:rPr>
          <w:rFonts w:ascii="Times New Roman" w:hAnsi="Times New Roman" w:hint="default"/>
          <w:sz w:val="28"/>
          <w:szCs w:val="28"/>
          <w:rtl w:val="0"/>
          <w:lang w:val="en-US"/>
        </w:rPr>
        <w:t>‌ ‌​</w:t>
      </w:r>
      <w:bookmarkStart w:name="block3873098" w:id="3"/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bookmarkEnd w:id="3"/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ПОЯСНИТЕЛЬНАЯ ЗАПИСКА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 также ориентирована на целевые приоритеты духовно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нравственного развития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воспитания и социализации обучающихся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сформулированные в федеральной рабочей программе воспитания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способном активно включаться в разнообразные формы здорового образа жизни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использовать ценности физической культуры для саморазвития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самоопределения и самореализации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 программе по физической культуре отражены объективно сложившиеся реалии современного социо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культурного развития общества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условия деятельности образовательных организаций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запросы родителей обучающихся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педагогических работников на обновление содержания образовательного процесса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внедрение в его практику современных подходов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новых методик и технологий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Изучение учебного предмета «Физическая культура» имеет важное значение в онтогенезе обучающихся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Оно активно воздействует на развитие их физической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психической и социальной природы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содействует укреплению здоровья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повышению защитных свойств организма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развитию памяти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внимания и мышления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предметно ориентируется на активное вовлечение обучающихся в самостоятельные занятия физической культурой и спортом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активной творческой самостоятельности в проведении разнообразных форм занятий физическими упражнениями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Достижение данной цели обеспечивается ориентацией учебного предмета на укрепление и сохранение здоровья обучающихся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приобретение ими знаний и способов самостоятельной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развитие физических качеств и освоение физических упражнений оздоровительной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спортивной и прикладно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ориентированной направленности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уровня развития физических качеств и обучения физическим упражнениям разной функциональной направленности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коррекционной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дыхательной и зрительной гимнастикой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проведения физкультминуток и утренней зарядки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закаливающих процедур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наблюдений за физическим развитием и физической подготовленностью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формировании интереса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осознании роли занятий физической культурой в укреплении здоровья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организации активного отдыха и досуга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 процессе обучения у обучающихся активно формируются положительные навыки и способы поведения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общения и взаимодействия со сверстниками и учителями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оценивания своих действий и поступков в процессе совместной коллективной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деятельностного подхода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ориентирующие педагогический процесс на развитие целостной личности обучающихся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Достижение целостного развития становится возможным благодаря освоению обучающимися двигательной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представляющей собой основу содержания учебного предмета «Физическая культура»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Двигательная деятельность оказывает активное влияние на развитие психической и социальной природы обучающихся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Как и любая деятельность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она включает в себя информационный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операциональный и мотивационно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процессуальный компоненты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которые находят своё отражение в соответствующих дидактических линиях учебного предмета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ориентированная физическая культура»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Данный модуль позволит удовлетворить интересы обучающихся в занятиях спортом и активном участии в спортивных соревнованиях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развитии национальных форм соревновательной деятельности и систем физического воспитания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Содержание модуля «Прикладно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ориентированная физическая культура» обеспечивается программами по видам спорта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которые могут использоваться образовательными организациями исходя из интересов обучающихся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физкультурно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спортивных традиций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наличия необходимой материально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технической базы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квалификации педагогического состава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Образовательные организации могут разрабатывать своё содержание для модуля «Прикладно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ориентированная физическая культура» и включать в него популярные национальные виды спорта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подвижные игры и развлечения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основывающиеся на этнокультурных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исторических и современных традициях региона и школы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Содержание программы по физической культуре изложено по годам обучения и раскрывает основные её содержательные линии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обязательные для изучения в каждом классе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«Знания о физической культуре»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«Способы самостоятельной деятельности» и «Физическое совершенствование»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Планируемые результаты включают в себя личностные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метапредметные и предметные результаты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методов и форм обучения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информационно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коммуникативных технологий и передового педагогического опыта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‌</w:t>
      </w:r>
      <w:bookmarkStart w:name="bb146442f52741bf8c2fd7c56b2bd4b0" w:id="4"/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Общее число часов для изучения физической культуры на уровне начального общего образования составляет – </w:t>
      </w:r>
      <w:r>
        <w:rPr>
          <w:rFonts w:ascii="Times New Roman" w:hAnsi="Times New Roman"/>
          <w:sz w:val="28"/>
          <w:szCs w:val="28"/>
          <w:rtl w:val="0"/>
          <w:lang w:val="ru-RU"/>
        </w:rPr>
        <w:t>272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68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часов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/>
          <w:sz w:val="28"/>
          <w:szCs w:val="28"/>
          <w:rtl w:val="0"/>
          <w:lang w:val="ru-RU"/>
        </w:rPr>
        <w:t>2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часа в неделю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во </w:t>
      </w:r>
      <w:r>
        <w:rPr>
          <w:rFonts w:ascii="Times New Roman" w:hAnsi="Times New Roman"/>
          <w:sz w:val="28"/>
          <w:szCs w:val="28"/>
          <w:rtl w:val="0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8"/>
          <w:szCs w:val="28"/>
          <w:rtl w:val="0"/>
          <w:lang w:val="ru-RU"/>
        </w:rPr>
        <w:t>68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ов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/>
          <w:sz w:val="28"/>
          <w:szCs w:val="28"/>
          <w:rtl w:val="0"/>
          <w:lang w:val="ru-RU"/>
        </w:rPr>
        <w:t>2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часа в неделю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 </w:t>
      </w:r>
      <w:r>
        <w:rPr>
          <w:rFonts w:ascii="Times New Roman" w:hAnsi="Times New Roman"/>
          <w:sz w:val="28"/>
          <w:szCs w:val="28"/>
          <w:rtl w:val="0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8"/>
          <w:szCs w:val="28"/>
          <w:rtl w:val="0"/>
          <w:lang w:val="ru-RU"/>
        </w:rPr>
        <w:t>68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сов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/>
          <w:sz w:val="28"/>
          <w:szCs w:val="28"/>
          <w:rtl w:val="0"/>
          <w:lang w:val="ru-RU"/>
        </w:rPr>
        <w:t>2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часа в неделю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 </w:t>
      </w:r>
      <w:r>
        <w:rPr>
          <w:rFonts w:ascii="Times New Roman" w:hAnsi="Times New Roman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классе – </w:t>
      </w:r>
      <w:r>
        <w:rPr>
          <w:rFonts w:ascii="Times New Roman" w:hAnsi="Times New Roman"/>
          <w:sz w:val="28"/>
          <w:szCs w:val="28"/>
          <w:rtl w:val="0"/>
          <w:lang w:val="ru-RU"/>
        </w:rPr>
        <w:t>68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ов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/>
          <w:sz w:val="28"/>
          <w:szCs w:val="28"/>
          <w:rtl w:val="0"/>
          <w:lang w:val="ru-RU"/>
        </w:rPr>
        <w:t>2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часа в неделю</w:t>
      </w:r>
      <w:r>
        <w:rPr>
          <w:rFonts w:ascii="Times New Roman" w:hAnsi="Times New Roman"/>
          <w:sz w:val="28"/>
          <w:szCs w:val="28"/>
          <w:rtl w:val="0"/>
        </w:rPr>
        <w:t>).</w:t>
      </w:r>
      <w:bookmarkEnd w:id="4"/>
      <w:r>
        <w:rPr>
          <w:rFonts w:ascii="Times New Roman" w:hAnsi="Times New Roman" w:hint="default"/>
          <w:sz w:val="28"/>
          <w:szCs w:val="28"/>
          <w:rtl w:val="0"/>
          <w:lang w:val="en-US"/>
        </w:rPr>
        <w:t>‌‌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6"/>
          <w:pgSz w:w="11900" w:h="16380" w:orient="portrait"/>
          <w:pgMar w:top="1440" w:right="1440" w:bottom="1440" w:left="1440" w:header="720" w:footer="720"/>
          <w:bidi w:val="0"/>
        </w:sectPr>
      </w:pPr>
      <w:bookmarkStart w:name="block3873099" w:id="5"/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bookmarkEnd w:id="5"/>
      <w:r>
        <w:rPr>
          <w:rFonts w:ascii="Times New Roman" w:hAnsi="Times New Roman" w:hint="default"/>
          <w:sz w:val="28"/>
          <w:szCs w:val="28"/>
          <w:rtl w:val="0"/>
          <w:lang w:val="en-US"/>
        </w:rPr>
        <w:t>​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СОДЕРЖАНИЕ УЧЕБНОГО ПРЕДМЕТА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1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Знания о физической культуре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Понятие «физическая культура» как занятия физическими упражнениями и спортом по укреплению здоровья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физическому развитию и физической подготовке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Связь физических упражнений с движениями животных и трудовыми действиями древних людей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Способы самостоятельной деятельности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Режим дня и правила его составления и соблюдения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Физическое совершенствование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 xml:space="preserve">Оздоровительная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Гигиена человека и требования к проведению гигиенических процедур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Осанка и комплексы упражнений для правильного её развития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Физические упражнения для физкультминуток и утренней зарядки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Спортивно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 xml:space="preserve">оздоровительная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Правила поведения на уроках физической культуры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подбора одежды для занятий в спортивном зале и на открытом воздухе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Гимнастика с основами акробатики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Исходные положения в физических упражнениях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стойки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упоры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седы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положения лёжа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Строевые упражнения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построение и перестроение в одну и две шеренги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стоя на месте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повороты направо и налево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передвижение в колонне по одному с равномерной скоростью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Гимнастические упражнения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стилизованные способы передвижения ходьбой и бегом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с гимнастическим мячом и гимнастической скакалкой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стилизованные гимнастические прыжки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Акробатические упражнения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подъём туловища из положения лёжа на спине и животе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подъём ног из положения лёжа на животе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сгибание рук в положении упор лёжа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прыжки в группировке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толчком двумя ногами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прыжки в упоре на руки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толчком двумя ногами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Лыжная подготовка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Переноска лыж к месту занятия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Основная стойка лыжника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Передвижение на лыжах ступающим шагом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без палок</w:t>
      </w:r>
      <w:r>
        <w:rPr>
          <w:rFonts w:ascii="Times New Roman" w:hAnsi="Times New Roman"/>
          <w:sz w:val="28"/>
          <w:szCs w:val="28"/>
          <w:rtl w:val="0"/>
        </w:rPr>
        <w:t xml:space="preserve">).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Передвижение на лыжах скользящим шагом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без палок</w:t>
      </w:r>
      <w:r>
        <w:rPr>
          <w:rFonts w:ascii="Times New Roman" w:hAnsi="Times New Roman"/>
          <w:sz w:val="28"/>
          <w:szCs w:val="28"/>
          <w:rtl w:val="0"/>
        </w:rPr>
        <w:t xml:space="preserve">).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Лёгкая атлетика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Равномерная ходьба и равномерный бег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Прыжки в длину и высоту с места толчком двумя ногами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 высоту с прямого разбега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Подвижные и спортивные игры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Считалки для самостоятельной организации подвижных игр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Прикладно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ориентированная физическая культура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Развитие основных физических качеств средствами спортивных и подвижных игр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Подготовка к выполнению нормативных требований комплекса ГТО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Знания о физической культуре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Из истории возникновения физических упражнений и первых соревнований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Зарождение Олимпийских игр древности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>Способы самостоятельной деятельности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Физическое развитие и его измерение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Физические качества человека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сила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быстрота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выносливость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гибкость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координация и способы их измерения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Составление дневника наблюдений по физической культуре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Физическое совершенствование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 xml:space="preserve">Оздоровительная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Закаливание организма обтиранием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Составление комплекса утренней зарядки и физкультминутки для занятий в домашних условиях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Спортивно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 xml:space="preserve">оздоровительная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Гимнастика с основами акробатики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Правила поведения на занятиях гимнастикой и акробатикой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Строевые команды в построении и перестроении в одну шеренгу и колонну по одному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 поворотах направо и налево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стоя на месте и в движении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Передвижение в колонне по одному с равномерной и изменяющейся скоростью движения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разминки перед выполнением гимнастических упражнений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Прыжки со скакалкой на двух ногах и поочерёдно на правой и левой ноге на месте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с гимнастическим мячом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подбрасывание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перекаты и наклоны с мячом в руках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Танцевальный хороводный шаг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танец галоп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Лыжная подготовка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Правила поведения на занятиях лыжной подготовкой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на лыжах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передвижение двухшажным попеременным ходом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спуск с небольшого склона в основной стойке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торможение лыжными палками на учебной трассе и падением на бок во время спуска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Лёгкая атлетика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Правила поведения на занятиях лёгкой атлетикой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Броски малого мяча в неподвижную мишень разными способами из положения стоя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сидя и лёжа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Разнообразные сложно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координированные прыжки толчком одной ногой и двумя ногами с места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 движении в разных направлениях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 разной амплитудой и траекторией полёта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Прыжок в высоту с прямого разбега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Ходьба по гимнастической скамейке с изменением скорости и направления движения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Беговые сложно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координационные упражнения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ускорения из разных исходных положений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змейкой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 кругу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обеганием предметов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 преодолением небольших препятствий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Подвижные игры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Подвижные игры с техническими приёмами спортивных игр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баскетбол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футбол</w:t>
      </w:r>
      <w:r>
        <w:rPr>
          <w:rFonts w:ascii="Times New Roman" w:hAnsi="Times New Roman"/>
          <w:sz w:val="28"/>
          <w:szCs w:val="28"/>
          <w:rtl w:val="0"/>
        </w:rPr>
        <w:t xml:space="preserve">).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Прикладно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 xml:space="preserve">ориентированная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Подготовка к соревнованиям по комплексу ГТО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Развитие основных физических качеств средствами подвижных и спортивных игр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pacing w:val="-2"/>
          <w:sz w:val="28"/>
          <w:szCs w:val="28"/>
          <w:rtl w:val="0"/>
          <w:lang w:val="en-US"/>
        </w:rPr>
        <w:t>Знания о физической культуре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Из истории развития физической культуры у древних народов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населявших территорию России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История появления современного спорта</w:t>
      </w:r>
      <w:r>
        <w:rPr>
          <w:rFonts w:ascii="Times New Roman" w:hAnsi="Times New Roman"/>
          <w:spacing w:val="-2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pacing w:val="-2"/>
          <w:sz w:val="28"/>
          <w:szCs w:val="28"/>
          <w:rtl w:val="0"/>
          <w:lang w:val="en-US"/>
        </w:rPr>
        <w:t xml:space="preserve">Способы самостоятельной деятельности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Виды физических упражнений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используемых на уроках физической культуры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общеразвивающие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подготовительные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соревновательные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их отличительные признаки и предназначение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 xml:space="preserve">Способы измерения пульса на занятиях физической культурой </w:t>
      </w:r>
      <w:r>
        <w:rPr>
          <w:rFonts w:ascii="Times New Roman" w:hAnsi="Times New Roman"/>
          <w:spacing w:val="-2"/>
          <w:sz w:val="28"/>
          <w:szCs w:val="28"/>
          <w:rtl w:val="0"/>
        </w:rPr>
        <w:t>(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наложение руки под грудь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).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Дозировка нагрузки при развитии физических качеств на уроках физической культуры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Дозирование физических упражнений для комплексов физкультминутки и утренней зарядки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Составление графика занятий по развитию физических качеств на учебный год</w:t>
      </w:r>
      <w:r>
        <w:rPr>
          <w:rFonts w:ascii="Times New Roman" w:hAnsi="Times New Roman"/>
          <w:spacing w:val="-2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pacing w:val="-2"/>
          <w:sz w:val="28"/>
          <w:szCs w:val="28"/>
          <w:rtl w:val="0"/>
          <w:lang w:val="en-US"/>
        </w:rPr>
        <w:t xml:space="preserve">Физическое совершенствование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pacing w:val="-2"/>
          <w:sz w:val="28"/>
          <w:szCs w:val="28"/>
          <w:rtl w:val="0"/>
          <w:lang w:val="en-US"/>
        </w:rPr>
        <w:t xml:space="preserve">Оздоровительная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Закаливание организма при помощи обливания под душем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Упражнения дыхательной и зрительной гимнастики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их влияние на восстановление организма после умственной и физической нагрузки</w:t>
      </w:r>
      <w:r>
        <w:rPr>
          <w:rFonts w:ascii="Times New Roman" w:hAnsi="Times New Roman"/>
          <w:spacing w:val="-2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pacing w:val="-2"/>
          <w:sz w:val="28"/>
          <w:szCs w:val="28"/>
          <w:rtl w:val="0"/>
          <w:lang w:val="en-US"/>
        </w:rPr>
        <w:t>Спортивно</w:t>
      </w:r>
      <w:r>
        <w:rPr>
          <w:rFonts w:ascii="Times New Roman" w:hAnsi="Times New Roman"/>
          <w:i w:val="1"/>
          <w:iCs w:val="1"/>
          <w:spacing w:val="-2"/>
          <w:sz w:val="28"/>
          <w:szCs w:val="28"/>
          <w:rtl w:val="0"/>
        </w:rPr>
        <w:t>-</w:t>
      </w:r>
      <w:r>
        <w:rPr>
          <w:rFonts w:ascii="Times New Roman" w:hAnsi="Times New Roman" w:hint="default"/>
          <w:i w:val="1"/>
          <w:iCs w:val="1"/>
          <w:spacing w:val="-2"/>
          <w:sz w:val="28"/>
          <w:szCs w:val="28"/>
          <w:rtl w:val="0"/>
          <w:lang w:val="en-US"/>
        </w:rPr>
        <w:t>оздоровительная физическая культура</w:t>
      </w:r>
      <w:r>
        <w:rPr>
          <w:rFonts w:ascii="Times New Roman" w:hAnsi="Times New Roman"/>
          <w:i w:val="1"/>
          <w:iCs w:val="1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 xml:space="preserve">Гимнастика с основами акробатики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Строевые упражнения в движении противоходом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перестроении из колонны по одному в колонну по три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стоя на месте и в движении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Упражнения в лазании по канату в три приёма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Упражнения на гимнастической скамейке в передвижении стилизованными способами ходьбы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вперёд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назад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 высоким подниманием колен и изменением положения рук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приставным шагом правым и левым боком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Передвижения по наклонной гимнастической скамейке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равномерной ходьбой с поворотом в разные стороны и движением руками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приставным шагом правым и левым боком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Упражнения в передвижении по гимнастической стенке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ходьба приставным шагом правым и левым боком по нижней жерди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лазанье разноимённым способом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Прыжки через скакалку с изменяющейся скоростью вращения на двух ногах и поочерёдно на правой и левой ноге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прыжки через скакалку назад с равномерной скоростью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Ритмическая гимнастика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стилизованные наклоны и повороты туловища с изменением положения рук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стилизованные шаги на месте в сочетании с движением рук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ног и туловища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Упражнения в танцах галоп и полька</w:t>
      </w:r>
      <w:r>
        <w:rPr>
          <w:rFonts w:ascii="Times New Roman" w:hAnsi="Times New Roman"/>
          <w:spacing w:val="-2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 xml:space="preserve">Лёгкая атлетика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Прыжок в длину с разбега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способом согнув ноги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Броски набивного мяча из</w:t>
      </w:r>
      <w:r>
        <w:rPr>
          <w:rFonts w:ascii="Times New Roman" w:hAnsi="Times New Roman"/>
          <w:spacing w:val="-2"/>
          <w:sz w:val="28"/>
          <w:szCs w:val="28"/>
          <w:rtl w:val="0"/>
        </w:rPr>
        <w:t>-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за головы в положении сидя и стоя на месте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Беговые упражнения скоростной и координационной направленности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челночный бег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бег с преодолением препятствий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с ускорением и торможением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 xml:space="preserve">максимальной скоростью на дистанции 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30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Лыжная подготовка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Передвижение одновременным двухшажным ходом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Упражнения в поворотах на лыжах переступанием стоя на месте и в движении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Торможение плугом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 xml:space="preserve">Подвижные и спортивные игры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Подвижные игры на точность движений с приёмами спортивных игр и лыжной подготовки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Баскетбол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ведение баскетбольного мяча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ловля и передача баскетбольного мяча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Волейбол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прямая нижняя подача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приём и передача мяча снизу двумя руками на месте и в движении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Футбол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ведение футбольного мяча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удар по неподвижному футбольному мячу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pacing w:val="-2"/>
          <w:sz w:val="28"/>
          <w:szCs w:val="28"/>
          <w:rtl w:val="0"/>
          <w:lang w:val="en-US"/>
        </w:rPr>
        <w:t>Прикладно</w:t>
      </w:r>
      <w:r>
        <w:rPr>
          <w:rFonts w:ascii="Times New Roman" w:hAnsi="Times New Roman"/>
          <w:i w:val="1"/>
          <w:iCs w:val="1"/>
          <w:spacing w:val="-2"/>
          <w:sz w:val="28"/>
          <w:szCs w:val="28"/>
          <w:rtl w:val="0"/>
        </w:rPr>
        <w:t>-</w:t>
      </w:r>
      <w:r>
        <w:rPr>
          <w:rFonts w:ascii="Times New Roman" w:hAnsi="Times New Roman" w:hint="default"/>
          <w:i w:val="1"/>
          <w:iCs w:val="1"/>
          <w:spacing w:val="-2"/>
          <w:sz w:val="28"/>
          <w:szCs w:val="28"/>
          <w:rtl w:val="0"/>
          <w:lang w:val="en-US"/>
        </w:rPr>
        <w:t>ориентированная физическая культура</w:t>
      </w:r>
      <w:r>
        <w:rPr>
          <w:rFonts w:ascii="Times New Roman" w:hAnsi="Times New Roman"/>
          <w:i w:val="1"/>
          <w:iCs w:val="1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Развитие основных физических качеств средствами базовых видов спорта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pacing w:val="-2"/>
          <w:sz w:val="28"/>
          <w:szCs w:val="28"/>
          <w:rtl w:val="0"/>
          <w:lang w:val="en-US"/>
        </w:rPr>
        <w:t>Подготовка к выполнению нормативных требований комплекса ГТО</w:t>
      </w:r>
      <w:r>
        <w:rPr>
          <w:rFonts w:ascii="Times New Roman" w:hAnsi="Times New Roman"/>
          <w:spacing w:val="-2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Знания о физической культуре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Из истории развития физической культуры в России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Развитие национальных видов спорта в России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Способы самостоятельной деятельности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Физическая подготовка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Влияние занятий физической подготовкой на работу организма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Регулирование физической нагрузки по пульсу на самостоятельных занятиях физической подготовкой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Определение тяжести нагрузки на самостоятельных занятиях физической подготовкой по внешним признакам и самочувствию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Определение возрастных особенностей физического развития и физической подготовленности посредством регулярного наблюдения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Оказание первой помощи при травмах во время самостоятельных занятий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Физическое совершенствование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 xml:space="preserve">Оздоровительная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Оценка состояния осанки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упражнения для профилактики её нарушения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 расслабление мышц спины и профилактику сутулости</w:t>
      </w:r>
      <w:r>
        <w:rPr>
          <w:rFonts w:ascii="Times New Roman" w:hAnsi="Times New Roman"/>
          <w:sz w:val="28"/>
          <w:szCs w:val="28"/>
          <w:rtl w:val="0"/>
        </w:rPr>
        <w:t xml:space="preserve">).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для снижения массы тела за счёт упражнений с высокой активностью работы больших мышечных групп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Закаливающие процедуры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купание в естественных водоёмах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солнечные и воздушные процедуры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Спортивно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 xml:space="preserve">оздоровительная физическая культура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Гимнастика с основами акробатики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Предупреждение травматизма при выполнении гимнастических и акробатических упражнений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Акробатические комбинации из хорошо освоенных упражнений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Опорный прыжок через гимнастического козла с разбега способом напрыгивания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на низкой гимнастической перекладине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висы и упоры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подъём переворотом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в танце «Летка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енка»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Лёгкая атлетика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Предупреждение травматизма во время выполнения легкоатлетических упражнений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Прыжок в высоту с разбега перешагиванием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Технические действия при беге по легкоатлетической дистанции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низкий старт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стартовое ускорение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финиширование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Метание малого мяча на дальность стоя на месте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Лыжная подготовка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Предупреждение травматизма во время занятий лыжной подготовкой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в передвижении на лыжах одновременным одношажным ходом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Плавательная подготовка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Предупреждение травматизма во время занятий плавательной подготовкой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в плавании кролем на груди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ознакомительные упражнения в плавании кролем на спине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Подвижные и спортивные игры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Предупреждение травматизма на занятиях подвижными играми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Подвижные игры общефизической подготовки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Волейбол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нижняя боковая подача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приём и передача мяча сверху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выполнение освоенных технических действий в условиях игровой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Баскетбол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бросок мяча двумя руками от груди с места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выполнение освоенных технических действий в условиях игровой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Футбол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остановки катящегося мяча внутренней стороной стопы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выполнение освоенных технических действий в условиях игровой деятельности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Прикладно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ориентированная физическая культура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Упражнения физической подготовки на развитие основных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Подготовка к выполнению нормативных требований комплекса ГТО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ectPr>
          <w:headerReference w:type="default" r:id="rId7"/>
          <w:pgSz w:w="11900" w:h="16380" w:orient="portrait"/>
          <w:pgMar w:top="1440" w:right="1440" w:bottom="1440" w:left="1440" w:header="720" w:footer="720"/>
          <w:bidi w:val="0"/>
        </w:sectPr>
      </w:pPr>
      <w:bookmarkStart w:name="block3873093" w:id="6"/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bookmarkEnd w:id="6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ПЛАНИРУЕМЫЕ РЕЗУЛЬТАТЫ ОСВОЕНИЯ ПРОГРАММЫ ПО ФИЗИЧЕСКОЙ КУЛЬТУРЕ НА УРОВНЕ НАЧАЛЬНОГО ОБЩЕГО ОБРАЗОВАНИЯ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ЛИЧНОСТНЫЕ РЕЗУЛЬТАТЫ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культурными и духовно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нравственными ценностями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принятыми в обществе правилами и нормами поведения и способствуют процессам самопознания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самовоспитания и саморазвития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формирования внутренней позиции личности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становление ценностного отношения к истории и развитию физической культуры народов России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осознание её связи с трудовой деятельностью и укреплением здоровья человека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формирование нравственно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этических норм поведения и правил межличностного общения во время подвижных игр и спортивных соревнований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выполнения совместных учебных заданий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проявление уважительного отношения к соперникам во время соревновательной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стремление оказывать первую помощь при травмах и ушибах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уважительное отношение к содержанию национальных подвижных игр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этнокультурным формам и видам соревновательной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стремление к формированию культуры здоровья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соблюдению правил здорового образа жизни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проявление интереса к исследованию индивидуальных особенностей физического развития и физической подготовленности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влияния занятий физической культурой и спортом на их показатели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МЕТАПРЕДМЕТНЫЕ РЕЗУЛЬТАТЫ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регулятивные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совместная деятельность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К концу обучения в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1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классе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у обучающегося будут сформированы следующие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Познавательные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находить общие и отличительные признаки в передвижениях человека и животных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устанавливать связь между бытовыми движениями древних людей и физическими упражнениями из современных видов спорта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сравнивать способы передвижения ходьбой и бегом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находить между ними общие и отличительные признаки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выявлять признаки правильной и неправильной осанки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возможные причины её нарушений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воспроизводить названия разучиваемых физических упражнений и их исходные положения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высказывать мнение о положительном влиянии занятий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оценивать влияние гигиенических процедур на укрепление здоровья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управлять эмоциями во время занятий физической культурой и проведения подвижных игр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соблюдать правила поведения и положительно относиться к замечаниям других обучающихся и учителя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обсуждать правила проведения подвижных игр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обосновывать объективность определения победителей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Регулятивные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комплексы физкультминуток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утренней зарядки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упражнений по профилактике нарушения и коррекции осанки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учебные задания по обучению новым физическим упражнениям и развитию физических качеств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проявлять уважительное отношение к участникам совместной игровой и соревновательной деятельности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 концу обучения во </w:t>
      </w:r>
      <w:r>
        <w:rPr>
          <w:rFonts w:ascii="Times New Roman" w:hAnsi="Times New Roman"/>
          <w:sz w:val="28"/>
          <w:szCs w:val="28"/>
          <w:rtl w:val="0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классе у обучающегося будут сформированы следующие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Познавательные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1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характеризовать понятие «физические качества»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называть физические качества и определять их отличительные признаки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понимать связь между закаливающими процедурами и укреплением здоровья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1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выявлять отличительные признаки упражнений на развитие разных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примеры и демонстрировать их выполнение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обобщать знания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полученные в практической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составлять индивидуальные комплексы упражнений физкультминуток и утренней зарядки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упражнений на профилактику нарушения осанки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1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вести наблюдения за изменениями показателей физического развития и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проводить процедуры их измерения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объяснять назначение упражнений утренней зарядки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приводить соответствующие примеры её положительного влияния на организм обучающихся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 пределах изученного</w:t>
      </w:r>
      <w:r>
        <w:rPr>
          <w:rFonts w:ascii="Times New Roman" w:hAnsi="Times New Roman"/>
          <w:sz w:val="28"/>
          <w:szCs w:val="28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исполнять роль капитана и судьи в подвижных играх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аргументированно высказывать суждения о своих действиях и принятых решениях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делать небольшие сообщения по истории возникновения подвижных игр и спортивных соревнований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планированию режима дня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способам измерения показателей физического развития и физической подготовленности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Регулятивные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1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соблюдать правила поведения на уроках физической культуры с учётом их учебного содержания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находить в них различия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легкоатлетические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гимнастические и игровые уроки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занятия лыжной и плавательной подготовкой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 </w:t>
      </w:r>
    </w:p>
    <w:p>
      <w:pPr>
        <w:pStyle w:val="Основной текст"/>
        <w:numPr>
          <w:ilvl w:val="0"/>
          <w:numId w:val="1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взаимодействовать со сверстниками в процессе выполнения учебных заданий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соблюдать культуру общения и уважительного обращения к другим обучающимся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1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контролировать соответствие двигательных действий правилам подвижных игр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проявлять эмоциональную сдержанность при возникновении ошибок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К концу обучения в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классе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у обучающегося будут сформированы следующие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Познавательные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понимать историческую связь развития физических упражнений с трудовыми действиями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примеры упражнений древних людей в современных спортивных соревнованиях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объяснять понятие «дозировка нагрузки»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правильно применять способы её регулирования на занятиях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обобщать знания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полученные в практической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правила поведения на уроках физической культуры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проводить закаливающие процедуры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занятия по предупреждению нарушения осанки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1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вести наблюдения за динамикой показателей физического развития и физических качеств в течение учебного года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определять их приросты по учебным четвертям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триместрам</w:t>
      </w:r>
      <w:r>
        <w:rPr>
          <w:rFonts w:ascii="Times New Roman" w:hAnsi="Times New Roman"/>
          <w:sz w:val="28"/>
          <w:szCs w:val="28"/>
          <w:rtl w:val="0"/>
        </w:rPr>
        <w:t>).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организовывать совместные подвижные игры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принимать в них активное участие с соблюдением правил и норм этического поведения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правильно использовать строевые команды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названия упражнений и способов деятельности во время совместного выполнения учебных заданий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активно участвовать в обсуждении учебных заданий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анализе выполнения физических упражнений и технических действий из осваиваемых видов спорта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1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делать небольшие сообщения по результатам выполнения учебных заданий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организации и проведения самостоятельных занятий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Регулятивные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2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контролировать выполнение физических упражнений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корректировать их на основе сравнения с заданными образцами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взаимодействовать со сверстниками в процессе учебной и игровой деятельности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контролировать соответствие выполнения игровых действий правилам подвижных игр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оценивать сложность возникающих игровых задач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предлагать их совместное коллективное решение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К концу обучения в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4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классе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у обучающегося будут сформированы следующие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Познавательные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сравнивать показатели индивидуального физического развития и физической подготовленности с возрастными стандартами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находить общие и отличительные особенности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выявлять отставание в развитии физических качеств от возрастных стандартов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примеры физических упражнений по их устранению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объединять физические упражнения по их целевому предназначению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 профилактику нарушения осанки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развитие силы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быстроты и выносливости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</w:p>
    <w:p>
      <w:pPr>
        <w:pStyle w:val="Основной текст"/>
        <w:numPr>
          <w:ilvl w:val="0"/>
          <w:numId w:val="2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взаимодействовать с учителем и обучающимися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воспроизводить ранее изученный материал и отвечать на вопросы в процессе учебного диалога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использовать специальные термины и понятия в общении с учителем и обучающимися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применять термины при обучении новым физическим упражнениям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развитии физических качеств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оказывать посильную первую помощь во время занятий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Регулятивные универсальные учебные действия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2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указания учителя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проявлять активность и самостоятельность при выполнении учебных заданий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6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самостоятельно проводить занятия на основе изученного материала и с учётом собственных интересов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оценивать свои успехи в занятиях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проявлять стремление к развитию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выполнению нормативных требований комплекса ГТО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ПРЕДМЕТНЫЕ РЕЗУЛЬТАТЫ</w:t>
      </w: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1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 концу обучения в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1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классе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обучающийся достигнет следующих предметных результатов по отдельным темам программы по физической культуре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примеры основных дневных дел и их распределение в индивидуальном режиме дня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соблюдать правила поведения на уроках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примеры подбора одежды для самостоятельных занятий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упражнения утренней зарядки и физкультминуток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анализировать причины нарушения осанки и демонстрировать упражнения по профилактике её нарушения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построение и перестроение из одной шеренги в две и в колонну по одному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ходьбу и бег с равномерной и изменяющейся скоростью передвижения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передвижения стилизованным гимнастическим шагом и бегом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прыжки на месте с поворотами в разные стороны и в длину толчком двумя ногами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передвигаться на лыжах ступающим и скользящим шагом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без палок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 </w:t>
      </w:r>
    </w:p>
    <w:p>
      <w:pPr>
        <w:pStyle w:val="Основной текст"/>
        <w:numPr>
          <w:ilvl w:val="0"/>
          <w:numId w:val="28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играть в подвижные игры с общеразвивающей направленностью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 концу обучения во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классе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обучающийся достигнет следующих предметных результатов по отдельным темам программы по физической культуре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измерять показатели длины и массы тела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физических качеств с помощью специальных тестовых упражнений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вести наблюдения за их изменениями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выполнять броски малого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теннисного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мяча в мишень из разных исходных положений и разными способами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упражнения в подбрасывании гимнастического мяча правой и левой рукой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перебрасывании его с руки на руку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перекатыванию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танцевальный хороводный шаг в совместном передвижении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прыжки по разметкам на разное расстояние и с разной амплитудой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 высоту с прямого разбега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передвигаться на лыжах двухшажным переменным ходом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спускаться с пологого склона и тормозить падением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организовывать и играть в подвижные игры на развитие основных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 использованием технических приёмов из спортивных игр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0"/>
        </w:numPr>
        <w:spacing w:after="0"/>
        <w:jc w:val="both"/>
        <w:rPr>
          <w:rFonts w:ascii="Times New Roman" w:hAnsi="Times New Roman" w:hint="default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</w:rPr>
        <w:t xml:space="preserve">−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упражнения на развитие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К концу обучения в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классе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обучающийся достигнет следующих предметных результатов по отдельным темам программы по физической культуре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соблюдать правила во время выполнения гимнастических и акробатических упражнений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легкоатлетической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лыжной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игровой и плавательной подготовки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примеры упражнений общеразвивающей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подготовительной и соревновательной направленности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раскрывать их целевое предназначение на занятиях физической культурой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измерять частоту пульса и определять физическую нагрузку по её значениям с помощью таблицы стандартных нагрузок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упражнения дыхательной и зрительной гимнастики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объяснять их связь с предупреждением появления утомления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движение противоходом в колонне по одному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перестраиваться из колонны по одному в колонну по три на месте и в движении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ходьбу по гимнастической скамейке с высоким подниманием колен и изменением положения рук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поворотами в правую и левую сторону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двигаться приставным шагом левым и правым боком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спиной вперёд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передвигаться по нижней жерди гимнастической стенки приставным шагом в правую и левую сторону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лазать разноимённым способом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прыжки через скакалку на двух ногах и попеременно на правой и левой ноге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упражнения ритмической гимнастики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движения танцев галоп и полька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бег с преодолением небольших препятствий с разной скоростью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прыжки в длину с разбега способом согнув ноги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броски набивного мяча из положения сидя и стоя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передвигаться на лыжах одновременным двухшажным ходом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спускаться с пологого склона в стойке лыжника и тормозить плугом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технические действия спортивных игр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баскетбол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ведение баскетбольного мяча на месте и движении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волейбол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приём мяча снизу и нижняя передача в парах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футбол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ведение футбольного мяча змейкой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 </w:t>
      </w:r>
    </w:p>
    <w:p>
      <w:pPr>
        <w:pStyle w:val="Основной текст"/>
        <w:numPr>
          <w:ilvl w:val="0"/>
          <w:numId w:val="32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упражнения на развитие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приросты в их показателях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</w:t>
      </w:r>
    </w:p>
    <w:p>
      <w:pPr>
        <w:pStyle w:val="Основной текст"/>
        <w:spacing w:after="0"/>
        <w:ind w:firstLine="60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К концу обучения в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классе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обучающийся достигнет следующих предметных результатов по отдельным темам программы по физической культуре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объяснять назначение комплекса ГТО и выявлять его связь с подготовкой к труду и защите Родины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осознавать положительное влияние занятий физической подготовкой на укрепление здоровья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развитие сердечно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сосудистой и дыхательной систем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примеры регулирования физической нагрузки по пульсу при развитии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силы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быстроты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выносливости и гибкости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приводить примеры оказания первой помощи при травмах во время самостоятельных занятий физической культурой и спортом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характеризовать причины их появления на занятиях гимнастикой и лёгкой атлетикой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лыжной и плавательной подготовкой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проявлять готовность оказать первую помощь в случае необходимости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демонстрировать акробатические комбинации из </w:t>
      </w:r>
      <w:r>
        <w:rPr>
          <w:rFonts w:ascii="Times New Roman" w:hAnsi="Times New Roman"/>
          <w:sz w:val="28"/>
          <w:szCs w:val="28"/>
          <w:rtl w:val="0"/>
        </w:rPr>
        <w:t>5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–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7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хорошо освоенных упражнений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 помощью учителя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);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опорный прыжок через гимнастического козла с разбега способом напрыгивания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движения танца «Летка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енка» в групповом исполнении под музыкальное сопровождение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прыжок в высоту с разбега перешагиванием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выполнять метание малого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теннисного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мяча на дальность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демонстрировать проплывание учебной дистанции кролем на груди или кролем на спине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 выбору обучающегося</w:t>
      </w:r>
      <w:r>
        <w:rPr>
          <w:rFonts w:ascii="Times New Roman" w:hAnsi="Times New Roman"/>
          <w:sz w:val="28"/>
          <w:szCs w:val="28"/>
          <w:rtl w:val="0"/>
          <w:lang w:val="it-IT"/>
        </w:rPr>
        <w:t>);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освоенные технические действия спортивных игр баскетбол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волейбол и футбол в условиях игровой деятельности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Основной текст"/>
        <w:numPr>
          <w:ilvl w:val="0"/>
          <w:numId w:val="34"/>
        </w:numPr>
        <w:spacing w:after="0"/>
        <w:jc w:val="both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выполнять упражнения на развитие физических качеств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демонстрировать приросты в их показателях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"/>
        <w:sectPr>
          <w:headerReference w:type="default" r:id="rId8"/>
          <w:pgSz w:w="11900" w:h="16380" w:orient="portrait"/>
          <w:pgMar w:top="1440" w:right="1440" w:bottom="1440" w:left="1440" w:header="720" w:footer="720"/>
          <w:bidi w:val="0"/>
        </w:sectPr>
      </w:pPr>
      <w:bookmarkStart w:name="block3873095" w:id="7"/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bookmarkStart w:name="block3873094" w:id="8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 ТЕМАТИЧЕСКОЕ ПЛАНИРОВАНИЕ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1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2"/>
        <w:gridCol w:w="1695"/>
        <w:gridCol w:w="941"/>
        <w:gridCol w:w="1626"/>
        <w:gridCol w:w="1707"/>
        <w:gridCol w:w="2549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8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694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274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54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164" w:hRule="atLeast"/>
        </w:trPr>
        <w:tc>
          <w:tcPr>
            <w:tcW w:type="dxa" w:w="48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694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4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17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5881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Способы самостоятельной деятельности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Режим дня школьника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17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5881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ФИЗИЧЕСКОЕ СОВЕРШЕНСТВОВАНИЕ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Гигиена человека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Осанка человека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1.3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Утренняя зарядка и физкультминутки в режиме дня школьника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17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5881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Спортивно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Гимнастика с основами акробатики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Лыжная подготовка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12 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 спортивные игры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Легкая атлетика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17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41</w:t>
            </w:r>
          </w:p>
        </w:tc>
        <w:tc>
          <w:tcPr>
            <w:tcW w:type="dxa" w:w="5881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Прикладно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ориентированная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169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Подготовка к выполнению нормативных требований комплекса ГТО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18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"https://resh.edu.ru/subject/9/1/"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https://resh.edu.ru/subject/9/1/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17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18</w:t>
            </w:r>
          </w:p>
        </w:tc>
        <w:tc>
          <w:tcPr>
            <w:tcW w:type="dxa" w:w="5881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177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4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162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7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254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9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bookmarkEnd w:id="8"/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2 </w:t>
      </w:r>
      <w:bookmarkEnd w:id="7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91"/>
        <w:gridCol w:w="1589"/>
        <w:gridCol w:w="957"/>
        <w:gridCol w:w="1645"/>
        <w:gridCol w:w="1724"/>
        <w:gridCol w:w="2594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9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58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3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59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508" w:hRule="atLeast"/>
        </w:trPr>
        <w:tc>
          <w:tcPr>
            <w:tcW w:type="dxa" w:w="49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58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9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08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5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Способы самостоятельной деятельности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Физическое развитие и его измерение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9 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08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9 </w:t>
            </w:r>
          </w:p>
        </w:tc>
        <w:tc>
          <w:tcPr>
            <w:tcW w:type="dxa" w:w="5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ФИЗИЧЕСКОЕ СОВЕРШЕНСТВОВАНИЕ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Занятия по укреплению здоровья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Индивидуальные комплексы утренней зарядки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08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5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Спортивно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Гимнастика с основами акробатики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2.2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Легкая атлетика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8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Лыжная подготовка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08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30</w:t>
            </w:r>
          </w:p>
        </w:tc>
        <w:tc>
          <w:tcPr>
            <w:tcW w:type="dxa" w:w="5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Прикладно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ориентированная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3058" w:hRule="atLeast"/>
        </w:trPr>
        <w:tc>
          <w:tcPr>
            <w:tcW w:type="dxa" w:w="4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15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Подготовка к выполнению нормативных требований комплекса ГТО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22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"https://resh.edu.ru/subject/9/2/"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https://resh.edu.ru/subject/9/2/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08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22</w:t>
            </w:r>
          </w:p>
        </w:tc>
        <w:tc>
          <w:tcPr>
            <w:tcW w:type="dxa" w:w="596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2080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5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164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72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259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10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09"/>
        <w:gridCol w:w="1377"/>
        <w:gridCol w:w="988"/>
        <w:gridCol w:w="1682"/>
        <w:gridCol w:w="1760"/>
        <w:gridCol w:w="2684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0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7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43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268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851" w:hRule="atLeast"/>
        </w:trPr>
        <w:tc>
          <w:tcPr>
            <w:tcW w:type="dxa" w:w="50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37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68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"https://resh.edu.ru/subject/9/3/"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https://resh.edu.ru/subject/9/3/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188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61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Способы самостоятельной деятельности</w:t>
            </w:r>
          </w:p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Виды физических упражнений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используемых на уроках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Измерение пульса на уроках физической культуры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2.3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Физическая нагрузка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188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61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ФИЗИЧЕСКОЕ СОВЕРШЕНСТВОВАНИЕ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Закаливание организма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027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Дыхательная и зрительная гимнастика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188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61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Спортивно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Гимнастика с основами акробатики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16 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Легкая атлетика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2.3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Лыжная подготовка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2.4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 спортивные игры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188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61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Прикладно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ориентированная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3401" w:hRule="atLeast"/>
        </w:trPr>
        <w:tc>
          <w:tcPr>
            <w:tcW w:type="dxa" w:w="50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137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Подготовка к выполнению нормативных требований комплекса ГТО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"https://resh.edu.ru/subject/9/3/"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https://resh.edu.ru/subject/9/3/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188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</w:t>
            </w:r>
          </w:p>
        </w:tc>
        <w:tc>
          <w:tcPr>
            <w:tcW w:type="dxa" w:w="6125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188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8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16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75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26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  <w:b w:val="1"/>
          <w:bCs w:val="1"/>
          <w:sz w:val="28"/>
          <w:szCs w:val="28"/>
          <w:lang w:val="en-US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2"/>
        <w:gridCol w:w="3020"/>
        <w:gridCol w:w="1087"/>
        <w:gridCol w:w="1224"/>
        <w:gridCol w:w="1191"/>
        <w:gridCol w:w="1996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8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020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50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995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цифровые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образовательные ресурсы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290" w:hRule="atLeast"/>
        </w:trPr>
        <w:tc>
          <w:tcPr>
            <w:tcW w:type="dxa" w:w="48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3020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99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Знания о физической культуре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50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441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Способы самостоятельной деятельности</w:t>
            </w:r>
          </w:p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Самостоятельная физическая подготовка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 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50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5 </w:t>
            </w:r>
          </w:p>
        </w:tc>
        <w:tc>
          <w:tcPr>
            <w:tcW w:type="dxa" w:w="441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ФИЗИЧЕСКОЕ СОВЕРШЕНСТВОВАНИЕ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Закаливание организма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50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  <w:tc>
          <w:tcPr>
            <w:tcW w:type="dxa" w:w="441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Спортивно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оздоровительная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1370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Гимнастика с основами акробатики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14 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Легкая атлетика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9 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 спортивные игры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Лыжная подготовка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50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43</w:t>
            </w:r>
          </w:p>
        </w:tc>
        <w:tc>
          <w:tcPr>
            <w:tcW w:type="dxa" w:w="441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Прикладно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ориентированная физическая культура</w:t>
            </w:r>
          </w:p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48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30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Подготовка к выполнению нормативных требований комплекса ГТО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23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"https://resh.edu.ru/subject/9/4/"</w:instrText>
            </w:r>
            <w:r>
              <w:rPr>
                <w:rStyle w:val="Hyperlink.0"/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2"/>
                <w:szCs w:val="22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https://resh.edu.ru/subject/9/4/</w:t>
            </w: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50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23</w:t>
            </w:r>
          </w:p>
        </w:tc>
        <w:tc>
          <w:tcPr>
            <w:tcW w:type="dxa" w:w="441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3502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0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122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19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9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11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bookmarkStart w:name="block3873096" w:id="9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 ПОУРОЧНОЕ ПЛАНИРОВАНИЕ 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1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03"/>
        <w:gridCol w:w="4438"/>
        <w:gridCol w:w="721"/>
        <w:gridCol w:w="905"/>
        <w:gridCol w:w="904"/>
        <w:gridCol w:w="1429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0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43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30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42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977" w:hRule="atLeast"/>
        </w:trPr>
        <w:tc>
          <w:tcPr>
            <w:tcW w:type="dxa" w:w="60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43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42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Что такое физическая культура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Современные физические упражнения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Режим дня и правила его составления и соблюдения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Личная гигиена и гигиенические процедуры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Осанка человека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для осанки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поведения на уроках физической культуры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Понятие гимнастики и спортивной гимнастики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Исходные положения в физических упражнениях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Учимся гимнастическим упражнениям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Стилизованные способы передвижения ходьбой и бегом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Акробатические упражнения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основные техники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Способы построения и повороты стоя на месте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Гимнастические упражнения с мячом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Гимнастические упражнения в прыжках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17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Подъем туловища из положения лежа на спине и животе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18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Подъем ног из положения лежа на животе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19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Сгибание рук в положении упор лежа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20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Прыжки в упоре на руках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толчком двумя ногами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прыжку в длину с места в полной координации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Строевые упражнения с лыжами в руках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в передвижении на лыжах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24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в передвижении на лыжах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25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Имитационные упражнения техники передвижения на лыжах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26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Имитационные упражнения техники передвижения на лыжах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27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Техника ступающего шага во время передвижения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28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Техника ступающего шага во время передвижения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29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30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2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31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Техника передвижения скользящим шагом в полной координации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Чем отличается ходьба от бега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33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в передвижении с равномерной скоростью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34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в передвижении с изменением скорости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35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в передвижении с изменением скорости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36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игровых действий и правил подвижных игр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37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способам организации игровых площадок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38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способам организации игровых площадок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39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Самостоятельная организация и проведение подвижных игр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40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41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42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98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43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44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выполнения прыжка в длину с места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45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одновременного отталкивания двумя ногами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46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Приземление после спрыгивания с горки матов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47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48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фазы разбега и отталкивания в прыжке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49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выполнения прыжка в длину с места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50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 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51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 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52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Смешанное передвижение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53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Смешанное передвижение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54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. 6-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ти минутный бег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55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. 6-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ти минутный бег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56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Бросок набивного мяча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57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Бросок набивного мяча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58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59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60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61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62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Наклон вперед из положения стоя на гимнастической скамье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63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Наклон вперед из положения стоя на гимнастической скамье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64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Метание теннисного мяча в цель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65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Метание теннисного мяча в цель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66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Челночный бег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3*10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67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Челночный бег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3*10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443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Пробное тестирование с соблюдением правил и техники выполнения испытаний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тестов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1-2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ступени ГТО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5041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90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42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12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bookmarkEnd w:id="9"/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2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06"/>
        <w:gridCol w:w="4447"/>
        <w:gridCol w:w="764"/>
        <w:gridCol w:w="898"/>
        <w:gridCol w:w="901"/>
        <w:gridCol w:w="1384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06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44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63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8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977" w:hRule="atLeast"/>
        </w:trPr>
        <w:tc>
          <w:tcPr>
            <w:tcW w:type="dxa" w:w="606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44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8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подвижных игр и соревнований у древних народов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Зарождение Олимпийских игр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Современные Олимпийские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Физическое развитие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Физические качества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Сила как физическое качество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Быстрота как физическое качество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Выносливость как физическое качество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Гибкость как физическое качество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Развитие координации движений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Развитие координации движений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Дневник наблюдений по физической культуре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Закаливание организма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Утренняя зарядка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 комплекса утренней зарядки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16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поведения на уроках гимнастики и акробатики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17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Строевые упражнения и команды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18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Строевые упражнения и команды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19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Прыжковые упражнения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20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Прыжковые упражнения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21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Гимнастическая разминка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22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Гимнастическая разминка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23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Ходьба на гимнастической скамейке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24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Ходьба на гимнастической скамейке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25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с гимнастической скакалкой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26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с гимнастическим мячом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27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Танцевальные гимнастические движения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28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поведения на занятиях лёгкой атлетикой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29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Броски мяча в неподвижную мишень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30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Броски мяча в подвижную мишень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31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Сложно координированные прыжковые упражнения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высоту с прямого разбега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33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34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равномерной ходьбой с наклонами туловища вперёд и стороны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разведением и сведением рук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35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Передвижение на лыжах одновременным двухшажным ходом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36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Передвижение на лыжах одновременным двухшажным ходом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37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на месте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38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на месте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39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в движении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40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в движении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41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42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43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Торможение на лыжах способом «плуг» при спуске с пологого склона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44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Скольжение с пологого склона с поворотами и торможением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45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Передвижение на лыжах одновременным двухшажным ходом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46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47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48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Смешанное передвижение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49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Смешанное передвижение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50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Смешанное передвижение по пересеченной местности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51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Смешанное передвижение по пересеченной местности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52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Бросок набивного мяча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53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54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55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401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56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Подтягивание из виса на высокой перекладине – мальчики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Сгибание и разгибание рук в упоре лежа на полу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401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57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Подтягивание из виса на высокой перекладине – мальчики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Сгибание и разгибание рук в упоре лежа на полу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58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Подтягивание из виса лежа на низкой перекладине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59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Наклон вперед из положения стоя на гимнастической скамье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60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Наклон вперед из положения стоя на гимнастической скамье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61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62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63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Метание теннисного мяча в цель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64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Метание теннисного мяча в цель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65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Челночный бег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3*10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66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Челночный бег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3*10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67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Пробное тестирование с соблюдением правил и техники выполнения испытаний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тестов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1-2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ступени ГТО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71" w:hRule="atLeast"/>
        </w:trPr>
        <w:tc>
          <w:tcPr>
            <w:tcW w:type="dxa" w:w="6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44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«Праздник ГТО»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Соревнования со сдачей норм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 соблюдением правил и техники выполнения испытаний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тестов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ступени ГТО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053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76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89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90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13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99"/>
        <w:gridCol w:w="4252"/>
        <w:gridCol w:w="761"/>
        <w:gridCol w:w="897"/>
        <w:gridCol w:w="907"/>
        <w:gridCol w:w="1384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9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252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564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83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977" w:hRule="atLeast"/>
        </w:trPr>
        <w:tc>
          <w:tcPr>
            <w:tcW w:type="dxa" w:w="799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252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83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Физическая культура у древних народов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История появления современного спорта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Виды физических упражнений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Измерение пульса на занятиях физической культурой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Дозировка физических нагрузок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Закаливание организма под душем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Дыхательная и зрительная гимнастика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Строевые команды и упражнения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Строевые команды и упражнения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Лазанье по канату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Лазанье по канату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Передвижения по гимнастической скамейке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Передвижения по гимнастической скамейке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Передвижения по гимнастической стенке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16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Передвижения по гимнастической стенке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17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Прыжки через скакалку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Прыжки через скакалку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Ритмическая гимнастика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Ритмическая гимнастика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21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Танцевальные упражнения из танца галоп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Танцевальные упражнения из танца галоп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Танцевальные упражнения из танца полька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Танцевальные упражнения из танца полька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разбега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0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26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разбега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29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Броски набивного мяча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30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Челночный бег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31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Челночный бег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Бег с ускорением на короткую дистанцию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Беговые упражнения с координационной сложностью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34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Беговые упражнения с координационной сложностью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35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Передвижение на лыжах одновременным двухшажным ходом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36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Передвижение на лыжах одновременным двухшажным ходом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37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на месте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38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на месте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39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в движении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40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 в движении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41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1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42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Повороты на лыжах способом переступания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43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Торможение на лыжах способом «плуг» при спуске с пологого склона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44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Скольжение с пологого склона с поворотами и торможением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45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Подвижные игры с элементами спортивных игр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парашютисты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стрелки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46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Спортивная игра баскетбол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47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Ведение баскетбольного мяча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Ловля и передача мяча двумя руками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48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 с приемами баскетбола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49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Спортивная игра волейбол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50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Прямая нижняя подача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приём и передача мяча снизу двумя руками на месте и в движении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51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Прямая нижняя подача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приём и передача мяча снизу двумя руками на месте и в движении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52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Спортивная игра футбол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53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 с приемами футбола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54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Правила выполнения спортивных нормативов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2-3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ступени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55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Правила ТБ на уроках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Сохранение и укрепление здоровья через ВФСК ГТО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56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57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5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58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Кросс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Подводящие упражнения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401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59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Подтягивание из виса на высокой перекладине – мальчики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Сгибание и разгибание рук в упоре лежа на полу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60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Подтягивание из виса лежа на низкой перекладине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61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Подтягивание из виса лежа на низкой перекладине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62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Наклон вперед из положения стоя на гимнастической скамье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63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64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14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65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66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Метание теннисного мяча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 метание мяча весом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67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Челночный бег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3*10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79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68</w:t>
            </w:r>
          </w:p>
        </w:tc>
        <w:tc>
          <w:tcPr>
            <w:tcW w:type="dxa" w:w="42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Соревнования «А ты сдал нормы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?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 соблюдением правил и техники выполнения испытаний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тестов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2-3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ступени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051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7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89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90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38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14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4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31"/>
        <w:gridCol w:w="4408"/>
        <w:gridCol w:w="748"/>
        <w:gridCol w:w="820"/>
        <w:gridCol w:w="897"/>
        <w:gridCol w:w="1396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31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40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464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95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2321" w:hRule="atLeast"/>
        </w:trPr>
        <w:tc>
          <w:tcPr>
            <w:tcW w:type="dxa" w:w="731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440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95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 истории развития физической культуры в России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 истории развития национальных видов спорта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Самостоятельная физическая подготовка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970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предупреждения травм на уроках физической культуры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Оказание первой помощи на занятиях физической культуры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0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Закаливание организма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Акробатическая комбинация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Поводящие упражнения для обучения опорному прыжку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Обучение опорному прыжку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на гимнастической перекладине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Висы и упоры на низкой гимнастической перекладине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17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Танцевальные упражнения «Летка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енка»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18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Танцевальные упражнения «Летка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енка»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19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Предупреждение травм на занятиях лёгкой атлетикой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20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в прыжках в высоту с разбега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21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высоту с разбега способом перешагивания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22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высоту с разбега способом перешагивания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23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Беговые упражнения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24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Беговые упражнения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25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Метание малого мяча на дальность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26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Предупреждение травматизма на занятиях подвижными играми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27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подвижной игры «Запрещенное движение»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28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подвижной игры «Подвижная цель»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29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30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подвижной игры «Паровая машина»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31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Разучивание подвижной игры «Гонка лодок»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32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из игры волейбол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33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из игры баскетбол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34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Упражнения из игры футбол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35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Предупреждение травм на занятиях лыжной подготовкой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36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на лыжах одновременным одношажным ходом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подводящие упражнения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37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на лыжах одновременным одношажным ходом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подводящие упражнения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38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на лыжах одновременным одношажным ходом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подводящие упражнения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39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Имитационные упражнения в передвижении на лыжах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40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Имитационные упражнения в передвижении на лыжах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41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42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43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44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10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45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0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46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ТБ на уроках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Правила выполнения спортивных нормативов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ступени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Здоровье и ЗОЖ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ГТО в наше время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47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48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49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47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50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Бег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1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51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Кросс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Подводящие упражнения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1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52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Кросс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Подводящие упражнения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50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53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Подтягивание из виса на высокой перекладине – мальчики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Сгибание и разгибание рук в упоре лежа на полу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50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54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Подтягивание из виса на высокой перекладине – мальчики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Сгибание и разгибание рук в упоре лежа на полу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55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Подтягивание из виса лежа на низкой перекладине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56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Подтягивание из виса лежа на низкой перекладине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88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57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Наклон вперед из положения стоя на гимнастической скамье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810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58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Наклон вперед из положения стоя на гимнастической скамье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59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8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60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Прыжок в длину с места толчком двумя ногами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61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62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Поднимание туловища из положения лежа на спине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1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63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Метание мяча весом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1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64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Метание мяча весом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Подвижные игры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65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Челночный бег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3*10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74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66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Освоение правил и техники выполнения норматива комплекса ГТО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Челночный бег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3*10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Эстафеты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55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67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Праздник «Большие гонки»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посвященный ГТО и ЗОЖ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 соблюдением правил и техники выполнения испытаний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тестов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ступени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65" w:hRule="atLeast"/>
        </w:trPr>
        <w:tc>
          <w:tcPr>
            <w:tcW w:type="dxa" w:w="731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44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Праздник «Большие гонки»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посвященный ГТО и ЗОЖ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 соблюдением правил и техники выполнения испытаний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тестов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ступени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5139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74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68</w:t>
            </w:r>
          </w:p>
        </w:tc>
        <w:tc>
          <w:tcPr>
            <w:tcW w:type="dxa" w:w="8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89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39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ectPr>
          <w:headerReference w:type="default" r:id="rId15"/>
          <w:pgSz w:w="11900" w:h="16380" w:orient="portrait"/>
          <w:pgMar w:top="1440" w:right="1440" w:bottom="1440" w:left="1440" w:header="720" w:footer="720"/>
          <w:bidi w:val="0"/>
        </w:sect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УЧЕБНО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МЕТОДИЧЕСКОЕ ОБЕСПЕЧЕНИЕ ОБРАЗОВАТЕЛЬНОГО ПРОЦЕССА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ОБЯЗАТЕЛЬНЫЕ УЧЕБНЫЕ МАТЕРИАЛЫ ДЛЯ УЧЕНИКА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​‌</w:t>
      </w:r>
      <w:bookmarkStart w:name="f056fd232f4141298da1d467aa21439d" w:id="10"/>
      <w:r>
        <w:rPr>
          <w:rFonts w:ascii="Times New Roman" w:hAnsi="Times New Roman" w:hint="default"/>
          <w:sz w:val="28"/>
          <w:szCs w:val="28"/>
          <w:rtl w:val="0"/>
          <w:lang w:val="en-US"/>
        </w:rPr>
        <w:t>• Физическая культура</w:t>
      </w:r>
      <w:r>
        <w:rPr>
          <w:rFonts w:ascii="Times New Roman" w:hAnsi="Times New Roman"/>
          <w:sz w:val="28"/>
          <w:szCs w:val="28"/>
          <w:rtl w:val="0"/>
        </w:rPr>
        <w:t xml:space="preserve">, 1-4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классы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Лях В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И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Акционерное общество «Издательство «Просвещение»</w:t>
      </w:r>
      <w:bookmarkEnd w:id="10"/>
      <w:r>
        <w:rPr>
          <w:rFonts w:ascii="Times New Roman" w:cs="Times New Roman" w:hAnsi="Times New Roman" w:eastAsia="Times New Roman"/>
          <w:sz w:val="28"/>
          <w:szCs w:val="28"/>
        </w:rPr>
        <w:br w:type="textWrapping"/>
      </w:r>
      <w:bookmarkStart w:name="f056fd232f4141298da1d467aa21439d2" w:id="11"/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• Физическая культура</w:t>
      </w:r>
      <w:r>
        <w:rPr>
          <w:rFonts w:ascii="Times New Roman" w:hAnsi="Times New Roman"/>
          <w:sz w:val="28"/>
          <w:szCs w:val="28"/>
          <w:rtl w:val="0"/>
        </w:rPr>
        <w:t xml:space="preserve">, 1-4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классы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Шаулин В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Комаров А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Назарова И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Г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Шустиков Г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С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Общество с ограниченной ответственностью «Развивающее обучение»</w:t>
      </w:r>
      <w:r>
        <w:rPr>
          <w:rFonts w:ascii="Times New Roman" w:hAnsi="Times New Roman"/>
          <w:sz w:val="28"/>
          <w:szCs w:val="28"/>
          <w:rtl w:val="0"/>
        </w:rPr>
        <w:t xml:space="preserve">;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Акционерное общество «Издательство «Просвещение»</w:t>
      </w:r>
      <w:bookmarkEnd w:id="11"/>
      <w:r>
        <w:rPr>
          <w:rFonts w:ascii="Times New Roman" w:cs="Times New Roman" w:hAnsi="Times New Roman" w:eastAsia="Times New Roman"/>
          <w:sz w:val="28"/>
          <w:szCs w:val="28"/>
        </w:rPr>
        <w:br w:type="textWrapping"/>
      </w:r>
      <w:bookmarkStart w:name="f056fd232f4141298da1d467aa21439d3" w:id="12"/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• Физическая культура</w:t>
      </w:r>
      <w:r>
        <w:rPr>
          <w:rFonts w:ascii="Times New Roman" w:hAnsi="Times New Roman"/>
          <w:sz w:val="28"/>
          <w:szCs w:val="28"/>
          <w:rtl w:val="0"/>
        </w:rPr>
        <w:t>: 1-4-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е классы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учебник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в </w:t>
      </w:r>
      <w:r>
        <w:rPr>
          <w:rFonts w:ascii="Times New Roman" w:hAnsi="Times New Roman"/>
          <w:sz w:val="28"/>
          <w:szCs w:val="28"/>
          <w:rtl w:val="0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частях</w:t>
      </w:r>
      <w:r>
        <w:rPr>
          <w:rFonts w:ascii="Times New Roman" w:hAnsi="Times New Roman"/>
          <w:sz w:val="28"/>
          <w:szCs w:val="28"/>
          <w:rtl w:val="0"/>
        </w:rPr>
        <w:t xml:space="preserve">, 1-4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классы</w:t>
      </w:r>
      <w:r>
        <w:rPr>
          <w:rFonts w:ascii="Times New Roman" w:hAnsi="Times New Roman"/>
          <w:sz w:val="28"/>
          <w:szCs w:val="28"/>
          <w:rtl w:val="0"/>
        </w:rPr>
        <w:t xml:space="preserve">/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Винер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Усманова И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Цыганкова О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Д</w:t>
      </w:r>
      <w:r>
        <w:rPr>
          <w:rFonts w:ascii="Times New Roman" w:hAnsi="Times New Roman"/>
          <w:sz w:val="28"/>
          <w:szCs w:val="28"/>
          <w:rtl w:val="0"/>
        </w:rPr>
        <w:t xml:space="preserve">. /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под ред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Винер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Усмановой И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Акционерное общество «Издательство «Просвещение»</w:t>
      </w:r>
      <w:bookmarkEnd w:id="12"/>
      <w:r>
        <w:rPr>
          <w:rFonts w:ascii="Times New Roman" w:hAnsi="Times New Roman" w:hint="default"/>
          <w:sz w:val="28"/>
          <w:szCs w:val="28"/>
          <w:rtl w:val="0"/>
          <w:lang w:val="en-US"/>
        </w:rPr>
        <w:t>‌​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​‌‌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  <w:b w:val="1"/>
          <w:bCs w:val="1"/>
          <w:sz w:val="28"/>
          <w:szCs w:val="28"/>
          <w:lang w:val="en-US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ЦИФРОВЫЕ ОБРАЗОВАТЕЛЬНЫЕ РЕСУРСЫ И РЕСУРСЫ СЕТИ ИНТЕРНЕТ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Style w:val="Hyperlink.0"/>
          <w:rFonts w:ascii="Times New Roman" w:hAnsi="Times New Roman"/>
          <w:rtl w:val="0"/>
        </w:rPr>
        <w:t>https://resh.edu.ru/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rtl w:val="0"/>
          <w:lang w:val="ru-RU"/>
        </w:rPr>
        <w:t xml:space="preserve"> Единая Коллекция цифровых образовательных ресурсов для учреждений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rtl w:val="0"/>
          <w:lang w:val="ru-RU"/>
        </w:rPr>
        <w:t>общего и начального профессионального образования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Style w:val="Hyperlink.0"/>
          <w:rFonts w:ascii="Times New Roman" w:hAnsi="Times New Roman"/>
          <w:rtl w:val="0"/>
          <w:lang w:val="en-US"/>
        </w:rPr>
        <w:t>http://school-collection.edu.ru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 xml:space="preserve">2. </w:t>
      </w:r>
      <w:r>
        <w:rPr>
          <w:rFonts w:ascii="Times New Roman" w:hAnsi="Times New Roman" w:hint="default"/>
          <w:rtl w:val="0"/>
          <w:lang w:val="ru-RU"/>
        </w:rPr>
        <w:t>Сетевые образовательные сообщества «Открытый класс»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Предмет «Физическая культура»</w:t>
      </w:r>
      <w:r>
        <w:rPr>
          <w:rFonts w:ascii="Times New Roman" w:hAnsi="Times New Roman"/>
          <w:rtl w:val="0"/>
        </w:rPr>
        <w:t>.</w:t>
      </w:r>
      <w:r>
        <w:rPr>
          <w:rFonts w:ascii="Times New Roman" w:hAnsi="Times New Roman"/>
          <w:rtl w:val="0"/>
          <w:lang w:val="ru-RU"/>
        </w:rPr>
        <w:t xml:space="preserve"> </w:t>
      </w:r>
      <w:r>
        <w:rPr>
          <w:rStyle w:val="Hyperlink.0"/>
          <w:rFonts w:ascii="Times New Roman" w:hAnsi="Times New Roman"/>
          <w:rtl w:val="0"/>
          <w:lang w:val="en-US"/>
        </w:rPr>
        <w:t>http://www.openclass.ru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 xml:space="preserve">3. </w:t>
      </w:r>
      <w:r>
        <w:rPr>
          <w:rFonts w:ascii="Times New Roman" w:hAnsi="Times New Roman" w:hint="default"/>
          <w:rtl w:val="0"/>
          <w:lang w:val="ru-RU"/>
        </w:rPr>
        <w:t xml:space="preserve">Сообщество учителей физической культуры на портале «Сеть творческих учителей» </w:t>
      </w:r>
      <w:r>
        <w:rPr>
          <w:rStyle w:val="Hyperlink.0"/>
          <w:rFonts w:ascii="Times New Roman" w:hAnsi="Times New Roman"/>
          <w:rtl w:val="0"/>
          <w:lang w:val="en-US"/>
        </w:rPr>
        <w:t>http://www.it-n.ru/communities.aspx?cat_no=22924&amp;tmpl=com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 xml:space="preserve">4. </w:t>
      </w:r>
      <w:r>
        <w:rPr>
          <w:rFonts w:ascii="Times New Roman" w:hAnsi="Times New Roman" w:hint="default"/>
          <w:rtl w:val="0"/>
          <w:lang w:val="ru-RU"/>
        </w:rPr>
        <w:t>Образовательные сайты для учителей физической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Fonts w:ascii="Times New Roman" w:hAnsi="Times New Roman" w:hint="default"/>
          <w:rtl w:val="0"/>
          <w:lang w:val="ru-RU"/>
        </w:rPr>
        <w:t xml:space="preserve">культуры </w:t>
      </w:r>
      <w:r>
        <w:rPr>
          <w:rStyle w:val="Hyperlink.0"/>
          <w:rFonts w:ascii="Times New Roman" w:hAnsi="Times New Roman"/>
          <w:rtl w:val="0"/>
          <w:lang w:val="en-US"/>
        </w:rPr>
        <w:t>http://metodsovet.su/dir/fiz_kultura/9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Style w:val="Hyperlink.0"/>
          <w:rFonts w:ascii="Times New Roman" w:hAnsi="Times New Roman"/>
          <w:rtl w:val="0"/>
        </w:rPr>
        <w:t xml:space="preserve">5. </w:t>
      </w:r>
      <w:r>
        <w:rPr>
          <w:rStyle w:val="Hyperlink.0"/>
          <w:rFonts w:ascii="Times New Roman" w:hAnsi="Times New Roman" w:hint="default"/>
          <w:rtl w:val="0"/>
          <w:lang w:val="ru-RU"/>
        </w:rPr>
        <w:t xml:space="preserve">Сайт </w:t>
      </w:r>
      <w:r>
        <w:rPr>
          <w:rStyle w:val="Hyperlink.0"/>
          <w:rFonts w:ascii="Times New Roman" w:hAnsi="Times New Roman"/>
          <w:rtl w:val="0"/>
          <w:lang w:val="ru-RU"/>
        </w:rPr>
        <w:t>"</w:t>
      </w:r>
      <w:r>
        <w:rPr>
          <w:rStyle w:val="Hyperlink.0"/>
          <w:rFonts w:ascii="Times New Roman" w:hAnsi="Times New Roman" w:hint="default"/>
          <w:rtl w:val="0"/>
          <w:lang w:val="ru-RU"/>
        </w:rPr>
        <w:t>Я иду на урок физкультуры</w:t>
      </w:r>
      <w:r>
        <w:rPr>
          <w:rStyle w:val="Hyperlink.0"/>
          <w:rFonts w:ascii="Times New Roman" w:hAnsi="Times New Roman"/>
          <w:rtl w:val="0"/>
          <w:lang w:val="ru-RU"/>
        </w:rPr>
        <w:t>"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Style w:val="Hyperlink.0"/>
          <w:rFonts w:ascii="Times New Roman" w:hAnsi="Times New Roman"/>
          <w:rtl w:val="0"/>
        </w:rPr>
        <w:t xml:space="preserve">    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Style w:val="Hyperlink.0"/>
          <w:rFonts w:ascii="Times New Roman" w:hAnsi="Times New Roman"/>
          <w:rtl w:val="0"/>
          <w:lang w:val="en-US"/>
        </w:rPr>
        <w:t>http://spo.1september.ru/urok/</w:t>
      </w:r>
    </w:p>
    <w:p>
      <w:pPr>
        <w:pStyle w:val="Основной текст"/>
        <w:spacing w:after="0"/>
        <w:ind w:left="120" w:firstLine="0"/>
        <w:rPr>
          <w:rStyle w:val="Hyperlink.0"/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 xml:space="preserve">7. </w:t>
      </w:r>
      <w:r>
        <w:rPr>
          <w:rFonts w:ascii="Times New Roman" w:hAnsi="Times New Roman" w:hint="default"/>
          <w:rtl w:val="0"/>
          <w:lang w:val="ru-RU"/>
        </w:rPr>
        <w:t>Сайт «ФизкультУра»</w:t>
      </w:r>
      <w:r>
        <w:rPr>
          <w:rStyle w:val="Hyperlink.0"/>
          <w:rFonts w:ascii="Times New Roman" w:hAnsi="Times New Roman"/>
          <w:rtl w:val="0"/>
          <w:lang w:val="en-US"/>
        </w:rPr>
        <w:t xml:space="preserve"> http://www.fizkult-ura.ru/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 xml:space="preserve">8. </w:t>
      </w:r>
      <w:r>
        <w:rPr>
          <w:rFonts w:ascii="Times New Roman" w:hAnsi="Times New Roman" w:hint="default"/>
          <w:rtl w:val="0"/>
        </w:rPr>
        <w:t>Раздел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ru-RU"/>
        </w:rPr>
        <w:t xml:space="preserve">Физическая культура и спорт Сайт </w:t>
      </w:r>
      <w:r>
        <w:rPr>
          <w:rFonts w:ascii="Times New Roman" w:hAnsi="Times New Roman"/>
          <w:rtl w:val="0"/>
        </w:rPr>
        <w:t>Rus.Edu-</w:t>
      </w: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</w:rPr>
      </w:pPr>
      <w:r>
        <w:rPr>
          <w:rStyle w:val="Hyperlink.0"/>
          <w:rFonts w:ascii="Times New Roman" w:hAnsi="Times New Roman"/>
          <w:rtl w:val="0"/>
          <w:lang w:val="en-US"/>
        </w:rPr>
        <w:t>http://www.rusedu.ru/fizkultura/list_49.html</w:t>
      </w:r>
    </w:p>
    <w:p>
      <w:pPr>
        <w:pStyle w:val="Основной текст"/>
        <w:spacing w:after="0"/>
        <w:ind w:left="120" w:firstLine="0"/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​</w:t>
      </w:r>
      <w:r>
        <w:rPr>
          <w:rFonts w:ascii="Times New Roman" w:hAnsi="Times New Roman" w:hint="default"/>
          <w:sz w:val="28"/>
          <w:szCs w:val="28"/>
          <w:u w:color="333333"/>
          <w:rtl w:val="0"/>
          <w:lang w:val="en-US"/>
        </w:rPr>
        <w:t>​‌‌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​</w:t>
      </w:r>
      <w:bookmarkStart w:name="block3873097" w:id="13"/>
      <w:bookmarkEnd w:id="13"/>
    </w:p>
    <w:sectPr>
      <w:headerReference w:type="default" r:id="rId16"/>
      <w:pgSz w:w="11900" w:h="1638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0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4">
    <w:multiLevelType w:val="hybridMultilevel"/>
    <w:numStyleLink w:val="Импортированный стиль 8"/>
  </w:abstractNum>
  <w:abstractNum w:abstractNumId="15">
    <w:multiLevelType w:val="hybridMultilevel"/>
    <w:styleLink w:val="Импортированный стиль 8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6">
    <w:multiLevelType w:val="hybridMultilevel"/>
    <w:numStyleLink w:val="Импортированный стиль 9"/>
  </w:abstractNum>
  <w:abstractNum w:abstractNumId="17">
    <w:multiLevelType w:val="hybridMultilevel"/>
    <w:styleLink w:val="Импортированный стиль 9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8">
    <w:multiLevelType w:val="hybridMultilevel"/>
    <w:numStyleLink w:val="Импортированный стиль 10"/>
  </w:abstractNum>
  <w:abstractNum w:abstractNumId="19">
    <w:multiLevelType w:val="hybridMultilevel"/>
    <w:styleLink w:val="Импортированный стиль 10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0">
    <w:multiLevelType w:val="hybridMultilevel"/>
    <w:numStyleLink w:val="Импортированный стиль 11"/>
  </w:abstractNum>
  <w:abstractNum w:abstractNumId="21">
    <w:multiLevelType w:val="hybridMultilevel"/>
    <w:styleLink w:val="Импортированный стиль 11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2">
    <w:multiLevelType w:val="hybridMultilevel"/>
    <w:numStyleLink w:val="Импортированный стиль 12"/>
  </w:abstractNum>
  <w:abstractNum w:abstractNumId="23">
    <w:multiLevelType w:val="hybridMultilevel"/>
    <w:styleLink w:val="Импортированный стиль 12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4">
    <w:multiLevelType w:val="hybridMultilevel"/>
    <w:numStyleLink w:val="Импортированный стиль 13"/>
  </w:abstractNum>
  <w:abstractNum w:abstractNumId="25">
    <w:multiLevelType w:val="hybridMultilevel"/>
    <w:styleLink w:val="Импортированный стиль 13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6">
    <w:multiLevelType w:val="hybridMultilevel"/>
    <w:numStyleLink w:val="Импортированный стиль 14"/>
  </w:abstractNum>
  <w:abstractNum w:abstractNumId="27">
    <w:multiLevelType w:val="hybridMultilevel"/>
    <w:styleLink w:val="Импортированный стиль 14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8">
    <w:multiLevelType w:val="hybridMultilevel"/>
    <w:numStyleLink w:val="Импортированный стиль 15"/>
  </w:abstractNum>
  <w:abstractNum w:abstractNumId="29">
    <w:multiLevelType w:val="hybridMultilevel"/>
    <w:styleLink w:val="Импортированный стиль 15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0">
    <w:multiLevelType w:val="hybridMultilevel"/>
    <w:numStyleLink w:val="Импортированный стиль 16"/>
  </w:abstractNum>
  <w:abstractNum w:abstractNumId="31">
    <w:multiLevelType w:val="hybridMultilevel"/>
    <w:styleLink w:val="Импортированный стиль 16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2">
    <w:multiLevelType w:val="hybridMultilevel"/>
    <w:numStyleLink w:val="Импортированный стиль 17"/>
  </w:abstractNum>
  <w:abstractNum w:abstractNumId="33">
    <w:multiLevelType w:val="hybridMultilevel"/>
    <w:styleLink w:val="Импортированный стиль 17"/>
    <w:lvl w:ilvl="0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850" w:hanging="28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  <w:num w:numId="23">
    <w:abstractNumId w:val="23"/>
  </w:num>
  <w:num w:numId="24">
    <w:abstractNumId w:val="22"/>
  </w:num>
  <w:num w:numId="25">
    <w:abstractNumId w:val="25"/>
  </w:num>
  <w:num w:numId="26">
    <w:abstractNumId w:val="24"/>
  </w:num>
  <w:num w:numId="27">
    <w:abstractNumId w:val="27"/>
  </w:num>
  <w:num w:numId="28">
    <w:abstractNumId w:val="26"/>
  </w:num>
  <w:num w:numId="29">
    <w:abstractNumId w:val="29"/>
  </w:num>
  <w:num w:numId="30">
    <w:abstractNumId w:val="28"/>
  </w:num>
  <w:num w:numId="31">
    <w:abstractNumId w:val="31"/>
  </w:num>
  <w:num w:numId="32">
    <w:abstractNumId w:val="30"/>
  </w:num>
  <w:num w:numId="33">
    <w:abstractNumId w:val="3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numbering" w:styleId="Импортированный стиль 4">
    <w:name w:val="Импортированный стиль 4"/>
    <w:pPr>
      <w:numPr>
        <w:numId w:val="7"/>
      </w:numPr>
    </w:pPr>
  </w:style>
  <w:style w:type="numbering" w:styleId="Импортированный стиль 5">
    <w:name w:val="Импортированный стиль 5"/>
    <w:pPr>
      <w:numPr>
        <w:numId w:val="9"/>
      </w:numPr>
    </w:pPr>
  </w:style>
  <w:style w:type="numbering" w:styleId="Импортированный стиль 6">
    <w:name w:val="Импортированный стиль 6"/>
    <w:pPr>
      <w:numPr>
        <w:numId w:val="11"/>
      </w:numPr>
    </w:pPr>
  </w:style>
  <w:style w:type="numbering" w:styleId="Импортированный стиль 7">
    <w:name w:val="Импортированный стиль 7"/>
    <w:pPr>
      <w:numPr>
        <w:numId w:val="13"/>
      </w:numPr>
    </w:pPr>
  </w:style>
  <w:style w:type="numbering" w:styleId="Импортированный стиль 8">
    <w:name w:val="Импортированный стиль 8"/>
    <w:pPr>
      <w:numPr>
        <w:numId w:val="15"/>
      </w:numPr>
    </w:pPr>
  </w:style>
  <w:style w:type="numbering" w:styleId="Импортированный стиль 9">
    <w:name w:val="Импортированный стиль 9"/>
    <w:pPr>
      <w:numPr>
        <w:numId w:val="17"/>
      </w:numPr>
    </w:pPr>
  </w:style>
  <w:style w:type="numbering" w:styleId="Импортированный стиль 10">
    <w:name w:val="Импортированный стиль 10"/>
    <w:pPr>
      <w:numPr>
        <w:numId w:val="19"/>
      </w:numPr>
    </w:pPr>
  </w:style>
  <w:style w:type="numbering" w:styleId="Импортированный стиль 11">
    <w:name w:val="Импортированный стиль 11"/>
    <w:pPr>
      <w:numPr>
        <w:numId w:val="21"/>
      </w:numPr>
    </w:pPr>
  </w:style>
  <w:style w:type="numbering" w:styleId="Импортированный стиль 12">
    <w:name w:val="Импортированный стиль 12"/>
    <w:pPr>
      <w:numPr>
        <w:numId w:val="23"/>
      </w:numPr>
    </w:pPr>
  </w:style>
  <w:style w:type="numbering" w:styleId="Импортированный стиль 13">
    <w:name w:val="Импортированный стиль 13"/>
    <w:pPr>
      <w:numPr>
        <w:numId w:val="25"/>
      </w:numPr>
    </w:pPr>
  </w:style>
  <w:style w:type="numbering" w:styleId="Импортированный стиль 14">
    <w:name w:val="Импортированный стиль 14"/>
    <w:pPr>
      <w:numPr>
        <w:numId w:val="27"/>
      </w:numPr>
    </w:pPr>
  </w:style>
  <w:style w:type="numbering" w:styleId="Импортированный стиль 15">
    <w:name w:val="Импортированный стиль 15"/>
    <w:pPr>
      <w:numPr>
        <w:numId w:val="29"/>
      </w:numPr>
    </w:pPr>
  </w:style>
  <w:style w:type="numbering" w:styleId="Импортированный стиль 16">
    <w:name w:val="Импортированный стиль 16"/>
    <w:pPr>
      <w:numPr>
        <w:numId w:val="31"/>
      </w:numPr>
    </w:pPr>
  </w:style>
  <w:style w:type="numbering" w:styleId="Импортированный стиль 17">
    <w:name w:val="Импортированный стиль 17"/>
    <w:pPr>
      <w:numPr>
        <w:numId w:val="33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numbering" Target="numbering.xml"/><Relationship Id="rId1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